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3CF" w:rsidRPr="00A0703F" w:rsidRDefault="00A0703F">
      <w:pPr>
        <w:rPr>
          <w:b/>
          <w:color w:val="FF9933"/>
        </w:rPr>
      </w:pPr>
      <w:r w:rsidRPr="00A0703F">
        <w:rPr>
          <w:b/>
          <w:color w:val="FF9933"/>
        </w:rPr>
        <w:t>Zur Lernwerkstatt Religionspädagogik</w:t>
      </w:r>
    </w:p>
    <w:p w:rsidR="00A0703F" w:rsidRDefault="00A0703F">
      <w:r>
        <w:t xml:space="preserve">Alte Universität, Gebäude F, Raum 109 </w:t>
      </w:r>
    </w:p>
    <w:p w:rsidR="00A0703F" w:rsidRDefault="00A0703F">
      <w:proofErr w:type="spellStart"/>
      <w:r>
        <w:t>Eichleitnerstraße</w:t>
      </w:r>
      <w:proofErr w:type="spellEnd"/>
      <w:r>
        <w:t xml:space="preserve"> 30, 86159 Augsburg</w:t>
      </w:r>
      <w:bookmarkStart w:id="0" w:name="_GoBack"/>
      <w:bookmarkEnd w:id="0"/>
    </w:p>
    <w:p w:rsidR="00A0703F" w:rsidRDefault="00A0703F"/>
    <w:p w:rsidR="00A0703F" w:rsidRDefault="00A0703F">
      <w:r>
        <w:rPr>
          <w:noProof/>
        </w:rPr>
        <w:drawing>
          <wp:inline distT="0" distB="0" distL="0" distR="0" wp14:anchorId="56F8ACBB" wp14:editId="49E1D60D">
            <wp:extent cx="5760720" cy="6556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5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3F" w:rsidRDefault="00A0703F"/>
    <w:sectPr w:rsidR="00A070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3F"/>
    <w:rsid w:val="00A0703F"/>
    <w:rsid w:val="00F3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E8B8"/>
  <w15:chartTrackingRefBased/>
  <w15:docId w15:val="{6C2258A4-E2AC-4CCA-8502-670D5158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Schuster</dc:creator>
  <cp:keywords/>
  <dc:description/>
  <cp:lastModifiedBy>Margit Schuster</cp:lastModifiedBy>
  <cp:revision>1</cp:revision>
  <dcterms:created xsi:type="dcterms:W3CDTF">2019-06-19T05:25:00Z</dcterms:created>
  <dcterms:modified xsi:type="dcterms:W3CDTF">2019-06-19T05:28:00Z</dcterms:modified>
</cp:coreProperties>
</file>