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AE" w:rsidRDefault="00CB0346" w:rsidP="00CB0346">
      <w:pPr>
        <w:pStyle w:val="IntensivesZitat"/>
      </w:pPr>
      <w:bookmarkStart w:id="0" w:name="_GoBack"/>
      <w:r>
        <w:t>06.02.2020/ 07.02.2020</w:t>
      </w:r>
    </w:p>
    <w:p w:rsidR="00CB0346" w:rsidRDefault="00CB0346" w:rsidP="00CB0346">
      <w:pPr>
        <w:pStyle w:val="IntensivesZitat"/>
      </w:pPr>
      <w:r>
        <w:t>Workshop „Konfliktnarrative“ Antigone-Projekt</w:t>
      </w:r>
    </w:p>
    <w:bookmarkEnd w:id="0"/>
    <w:p w:rsidR="00CB0346" w:rsidRDefault="00CB0346"/>
    <w:p w:rsidR="00CB0346" w:rsidRDefault="00CB0346" w:rsidP="00CB0346">
      <w:pPr>
        <w:pStyle w:val="Titel"/>
      </w:pPr>
      <w:r>
        <w:t>Ablaufplan:</w:t>
      </w:r>
    </w:p>
    <w:p w:rsidR="00CB0346" w:rsidRDefault="00CB0346" w:rsidP="00CB0346"/>
    <w:p w:rsidR="00CB0346" w:rsidRDefault="00CB0346" w:rsidP="00CB0346">
      <w:r>
        <w:t>06.02.2020</w:t>
      </w:r>
    </w:p>
    <w:p w:rsidR="00CB0346" w:rsidRDefault="00CB0346" w:rsidP="00CB0346"/>
    <w:p w:rsidR="00CB0346" w:rsidRDefault="00CB0346" w:rsidP="00CB0346">
      <w:r>
        <w:t xml:space="preserve">Ab 13.00 Uhr: Kaffee und Häppchen, 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 xml:space="preserve"> in D2056</w:t>
      </w:r>
    </w:p>
    <w:p w:rsidR="00CB0346" w:rsidRDefault="00CB0346" w:rsidP="00CB0346"/>
    <w:p w:rsidR="00CB0346" w:rsidRDefault="00CB0346" w:rsidP="00CB0346">
      <w:r>
        <w:t xml:space="preserve">14.00-14.30 Uhr: Einführung Marcus </w:t>
      </w:r>
      <w:proofErr w:type="spellStart"/>
      <w:r>
        <w:t>Llanque</w:t>
      </w:r>
      <w:proofErr w:type="spellEnd"/>
      <w:r>
        <w:t xml:space="preserve"> (Augsburg) und Katja </w:t>
      </w:r>
      <w:proofErr w:type="spellStart"/>
      <w:r>
        <w:t>Sarkowsky</w:t>
      </w:r>
      <w:proofErr w:type="spellEnd"/>
      <w:r>
        <w:t xml:space="preserve"> (Augsburg); Vorstellung der Teilnehmerinnen und Teilnehmer.</w:t>
      </w:r>
    </w:p>
    <w:p w:rsidR="00CB0346" w:rsidRDefault="00CB0346" w:rsidP="00CB0346"/>
    <w:p w:rsidR="00CB0346" w:rsidRDefault="00CB0346" w:rsidP="00CB0346">
      <w:r>
        <w:t>14.30-15.15 Uhr: Grit Straßenberger (Bonn): "Ausweitung der politischen Kampfzone: Konfliktaustragung und Konfliktbegrenzung in agonalen Politiktheorien"</w:t>
      </w:r>
    </w:p>
    <w:p w:rsidR="00CB0346" w:rsidRDefault="00CB0346" w:rsidP="00CB0346"/>
    <w:p w:rsidR="00CB0346" w:rsidRDefault="00CB0346" w:rsidP="00CB0346">
      <w:r>
        <w:t>15.15-15.45 Uhr: Kaffeepause</w:t>
      </w:r>
    </w:p>
    <w:p w:rsidR="00CB0346" w:rsidRDefault="00CB0346" w:rsidP="00CB0346"/>
    <w:p w:rsidR="00CB0346" w:rsidRDefault="00CB0346" w:rsidP="00CB0346">
      <w:r>
        <w:t>15.45-18.00 Uhr: Identitätspolitische Auseinandersetzungen:</w:t>
      </w:r>
    </w:p>
    <w:p w:rsidR="00CB0346" w:rsidRDefault="00CB0346" w:rsidP="00CB0346">
      <w:r>
        <w:t xml:space="preserve">Eva </w:t>
      </w:r>
      <w:proofErr w:type="spellStart"/>
      <w:r>
        <w:t>Hautsteiner</w:t>
      </w:r>
      <w:proofErr w:type="spellEnd"/>
      <w:r>
        <w:t xml:space="preserve"> (Bonn): "Emanzipation und Konfliktzäsur: Afrofuturistische und feministische Utopien als identitätspolitische Interventionen"</w:t>
      </w:r>
    </w:p>
    <w:p w:rsidR="00CB0346" w:rsidRDefault="00CB0346" w:rsidP="00CB0346"/>
    <w:p w:rsidR="00CB0346" w:rsidRDefault="00CB0346" w:rsidP="00CB0346">
      <w:r>
        <w:t xml:space="preserve">Alissa </w:t>
      </w:r>
      <w:proofErr w:type="spellStart"/>
      <w:r>
        <w:t>Preusser</w:t>
      </w:r>
      <w:proofErr w:type="spellEnd"/>
      <w:r>
        <w:t xml:space="preserve"> (Münster): "'The </w:t>
      </w:r>
      <w:proofErr w:type="spellStart"/>
      <w:r>
        <w:t>Woman</w:t>
      </w:r>
      <w:proofErr w:type="spellEnd"/>
      <w:r>
        <w:t xml:space="preserve"> Who Fell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Sky' - Eine indigene Schöpfungsgeschichte als Intervention in gesellschaftlich dominante Umweltdiskurse"</w:t>
      </w:r>
    </w:p>
    <w:p w:rsidR="00CB0346" w:rsidRDefault="00CB0346" w:rsidP="00CB0346"/>
    <w:p w:rsidR="00CB0346" w:rsidRDefault="00CB0346" w:rsidP="00CB0346">
      <w:r>
        <w:t>07.02.2020</w:t>
      </w:r>
    </w:p>
    <w:p w:rsidR="00CB0346" w:rsidRDefault="00CB0346" w:rsidP="00CB0346"/>
    <w:p w:rsidR="00CB0346" w:rsidRDefault="00CB0346" w:rsidP="00CB0346">
      <w:r>
        <w:t>9.00-10.30 Uhr: Bürgerkriege:</w:t>
      </w:r>
    </w:p>
    <w:p w:rsidR="00CB0346" w:rsidRDefault="00CB0346" w:rsidP="00CB0346">
      <w:r>
        <w:t>Moritz Rudolph (Leipzig): "Zweierlei Zerfall: Der Weltbürgerkrieg bei Max Horkheimer und Carl Schmitt"</w:t>
      </w:r>
    </w:p>
    <w:p w:rsidR="00CB0346" w:rsidRDefault="00CB0346" w:rsidP="00CB0346"/>
    <w:p w:rsidR="00CB0346" w:rsidRDefault="00CB0346" w:rsidP="00CB0346">
      <w:r>
        <w:t>10.30-11.00 Uhr: Kaffeepause</w:t>
      </w:r>
    </w:p>
    <w:p w:rsidR="00CB0346" w:rsidRDefault="00CB0346" w:rsidP="00CB0346"/>
    <w:p w:rsidR="00CB0346" w:rsidRDefault="00CB0346" w:rsidP="00CB0346">
      <w:r>
        <w:t>11.00-12.30 Uhr: Generationenkonflikt:</w:t>
      </w:r>
    </w:p>
    <w:p w:rsidR="00CB0346" w:rsidRDefault="00CB0346" w:rsidP="00CB0346">
      <w:r>
        <w:t xml:space="preserve">Sabine </w:t>
      </w:r>
      <w:proofErr w:type="spellStart"/>
      <w:r>
        <w:t>Gatt</w:t>
      </w:r>
      <w:proofErr w:type="spellEnd"/>
      <w:r>
        <w:t xml:space="preserve"> (Innsbruck): "(</w:t>
      </w:r>
      <w:proofErr w:type="spellStart"/>
      <w:r>
        <w:t>No</w:t>
      </w:r>
      <w:proofErr w:type="spellEnd"/>
      <w:r>
        <w:t xml:space="preserve">) Future Generations! Das Konfliktnarrativ der </w:t>
      </w:r>
      <w:proofErr w:type="spellStart"/>
      <w:r>
        <w:t>Fridays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Future-Bewegung"</w:t>
      </w:r>
    </w:p>
    <w:p w:rsidR="00CB0346" w:rsidRDefault="00CB0346" w:rsidP="00CB0346"/>
    <w:p w:rsidR="00CB0346" w:rsidRDefault="00CB0346" w:rsidP="00CB0346">
      <w:r>
        <w:t>Leonard Birnbacher (München): "</w:t>
      </w:r>
      <w:proofErr w:type="spellStart"/>
      <w:r>
        <w:t>Erzähöen</w:t>
      </w:r>
      <w:proofErr w:type="spellEnd"/>
      <w:r>
        <w:t xml:space="preserve"> als politische Praxis: Der strategische Rückgriff der 45er auf den Generationengegensatz"</w:t>
      </w:r>
    </w:p>
    <w:p w:rsidR="00CB0346" w:rsidRDefault="00CB0346" w:rsidP="00CB0346"/>
    <w:p w:rsidR="00CB0346" w:rsidRDefault="00CB0346" w:rsidP="00CB0346">
      <w:r>
        <w:t>12.30-13.00 Uhr Abschluss</w:t>
      </w:r>
    </w:p>
    <w:sectPr w:rsidR="00CB0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6"/>
    <w:rsid w:val="00552A00"/>
    <w:rsid w:val="00BC3BAE"/>
    <w:rsid w:val="00C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A7A"/>
  <w15:chartTrackingRefBased/>
  <w15:docId w15:val="{0E9B3E5E-90CC-4D42-A7BE-0D0BD12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A0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B0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0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03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0346"/>
    <w:rPr>
      <w:rFonts w:ascii="Arial" w:hAnsi="Arial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Tausend</dc:creator>
  <cp:keywords/>
  <dc:description/>
  <cp:lastModifiedBy>Karin Tausend</cp:lastModifiedBy>
  <cp:revision>1</cp:revision>
  <dcterms:created xsi:type="dcterms:W3CDTF">2020-02-10T10:26:00Z</dcterms:created>
  <dcterms:modified xsi:type="dcterms:W3CDTF">2020-02-10T10:27:00Z</dcterms:modified>
</cp:coreProperties>
</file>