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625E" w14:textId="6488E4C7" w:rsid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5AD89" wp14:editId="6AD9D332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2066925" cy="1089025"/>
            <wp:effectExtent l="0" t="0" r="0" b="0"/>
            <wp:wrapTight wrapText="bothSides">
              <wp:wrapPolygon edited="0">
                <wp:start x="4181" y="7179"/>
                <wp:lineTo x="597" y="9824"/>
                <wp:lineTo x="199" y="10580"/>
                <wp:lineTo x="597" y="16247"/>
                <wp:lineTo x="7963" y="16247"/>
                <wp:lineTo x="7366" y="13980"/>
                <wp:lineTo x="20306" y="13980"/>
                <wp:lineTo x="20306" y="10957"/>
                <wp:lineTo x="5574" y="7179"/>
                <wp:lineTo x="4181" y="7179"/>
              </wp:wrapPolygon>
            </wp:wrapTight>
            <wp:docPr id="1" name="Bild 1" descr="Uni_Aug_Logo_A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Aug_Logo_AA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B6058" w14:textId="55EEBC5A" w:rsid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79B6AD6F" w14:textId="77CC73A8" w:rsid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5AD5CA46" w14:textId="77777777" w:rsid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48A4504A" w14:textId="7CAD65E5" w:rsid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077F570A" w14:textId="77777777" w:rsid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5A805427" w14:textId="47AABB36" w:rsidR="007523C7" w:rsidRPr="00CE032F" w:rsidRDefault="007523C7" w:rsidP="00152C38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</w:pPr>
      <w:r w:rsidRPr="00CE032F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Erasmus Staff Mobility  - Teaching and Training</w:t>
      </w:r>
    </w:p>
    <w:p w14:paraId="318AEB12" w14:textId="60A19A16" w:rsidR="007523C7" w:rsidRP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de-DE"/>
        </w:rPr>
      </w:pPr>
    </w:p>
    <w:p w14:paraId="06C4D4D0" w14:textId="77777777" w:rsidR="007523C7" w:rsidRPr="007523C7" w:rsidRDefault="007523C7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de-DE"/>
        </w:rPr>
      </w:pPr>
    </w:p>
    <w:p w14:paraId="2C9CA1E9" w14:textId="4188212C" w:rsidR="00152C38" w:rsidRPr="00CE032F" w:rsidRDefault="00152C38" w:rsidP="00152C38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eastAsia="de-DE"/>
        </w:rPr>
      </w:pPr>
      <w:r w:rsidRPr="00CE032F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Hinweis</w:t>
      </w:r>
      <w:r w:rsidR="00CE032F" w:rsidRPr="00CE032F">
        <w:rPr>
          <w:rFonts w:ascii="Arial" w:eastAsia="Times New Roman" w:hAnsi="Arial" w:cs="Arial"/>
          <w:b/>
          <w:bCs/>
          <w:sz w:val="25"/>
          <w:szCs w:val="25"/>
          <w:lang w:eastAsia="de-DE"/>
        </w:rPr>
        <w:t>e</w:t>
      </w:r>
      <w:r w:rsidRPr="00CE032F">
        <w:rPr>
          <w:rFonts w:ascii="Arial" w:eastAsia="Times New Roman" w:hAnsi="Arial" w:cs="Arial"/>
          <w:b/>
          <w:bCs/>
          <w:sz w:val="25"/>
          <w:szCs w:val="25"/>
          <w:lang w:eastAsia="de-DE"/>
        </w:rPr>
        <w:t xml:space="preserve"> zum Datenschutz</w:t>
      </w:r>
    </w:p>
    <w:p w14:paraId="54B5D330" w14:textId="762E2D33" w:rsidR="006250DE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Im Rahmen Ihrer ERASMUS+Mobilität erhebt die Hochschule über d</w:t>
      </w:r>
      <w:r>
        <w:rPr>
          <w:rFonts w:ascii="Arial" w:eastAsia="Times New Roman" w:hAnsi="Arial" w:cs="Arial"/>
          <w:sz w:val="25"/>
          <w:szCs w:val="25"/>
          <w:lang w:eastAsia="de-DE"/>
        </w:rPr>
        <w:t>ie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 Ihnen vorliegende</w:t>
      </w:r>
      <w:r>
        <w:rPr>
          <w:rFonts w:ascii="Arial" w:eastAsia="Times New Roman" w:hAnsi="Arial" w:cs="Arial"/>
          <w:sz w:val="25"/>
          <w:szCs w:val="25"/>
          <w:lang w:eastAsia="de-DE"/>
        </w:rPr>
        <w:t>n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 Formulare Daten, die benötigt werden, um die </w:t>
      </w:r>
      <w:r>
        <w:rPr>
          <w:rFonts w:ascii="Arial" w:eastAsia="Times New Roman" w:hAnsi="Arial" w:cs="Arial"/>
          <w:sz w:val="25"/>
          <w:szCs w:val="25"/>
          <w:lang w:eastAsia="de-DE"/>
        </w:rPr>
        <w:t>Berechtigung zur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 Teilnahme an einer ERASMUS+Mobilität </w:t>
      </w:r>
      <w:r>
        <w:rPr>
          <w:rFonts w:ascii="Arial" w:eastAsia="Times New Roman" w:hAnsi="Arial" w:cs="Arial"/>
          <w:sz w:val="25"/>
          <w:szCs w:val="25"/>
          <w:lang w:eastAsia="de-DE"/>
        </w:rPr>
        <w:t xml:space="preserve">zu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beurteilen sowie, bei positiver Beurteilung, die Förderhöhe berechnen und mit Ihnen ein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Grant Agreement </w:t>
      </w:r>
      <w:r w:rsidR="006250DE">
        <w:rPr>
          <w:rFonts w:ascii="Arial" w:eastAsia="Times New Roman" w:hAnsi="Arial" w:cs="Arial"/>
          <w:sz w:val="25"/>
          <w:szCs w:val="25"/>
          <w:lang w:eastAsia="de-DE"/>
        </w:rPr>
        <w:t xml:space="preserve">und ein Mobility Agreement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abschließen zu können.</w:t>
      </w:r>
    </w:p>
    <w:p w14:paraId="19908830" w14:textId="77777777" w:rsidR="006250DE" w:rsidRDefault="006250DE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6C8B2FED" w14:textId="2A9FE650" w:rsidR="006250DE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52C38">
        <w:rPr>
          <w:rFonts w:ascii="Arial" w:eastAsia="Times New Roman" w:hAnsi="Arial" w:cs="Arial"/>
          <w:sz w:val="25"/>
          <w:szCs w:val="25"/>
          <w:lang w:eastAsia="de-DE"/>
        </w:rPr>
        <w:t>Die Hochschule bewahrt die Daten unter anderem aus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steuer- und haushalts</w:t>
      </w:r>
      <w:r w:rsidR="003216E2">
        <w:rPr>
          <w:rFonts w:ascii="Arial" w:eastAsia="Times New Roman" w:hAnsi="Arial" w:cs="Arial"/>
          <w:sz w:val="25"/>
          <w:szCs w:val="25"/>
          <w:lang w:eastAsia="de-DE"/>
        </w:rPr>
        <w:t>-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rechtlichen Gründen entsprechend der gesetzlichen Fristen auf. Sie können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jederzeit Auskunft über die bei der Hochschule über Sie gespeicherten Daten verlangen, deren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Korrektur, soweit sie fehlerhaft sind, sowie deren Löschung, insoweit dem keine anderen Rechte und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insbesondere keine gesetzlichen Verpflichtungen entgegenstehen. Soweit eine Löschung nicht möglich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ist, werden die Daten gesperrt und nur noch für die Zwecke genutzt, die der Löschung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entgegenstanden.</w:t>
      </w:r>
    </w:p>
    <w:p w14:paraId="434546FE" w14:textId="77777777" w:rsidR="006250DE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Die Rechtsgrundlage für die Erhebung der Daten ist sowohl eine Vertragsanbahnung (Art. 6 (1) lit. </w:t>
      </w:r>
      <w:r w:rsidR="006250DE">
        <w:rPr>
          <w:rFonts w:ascii="Arial" w:eastAsia="Times New Roman" w:hAnsi="Arial" w:cs="Arial"/>
          <w:sz w:val="25"/>
          <w:szCs w:val="25"/>
          <w:lang w:eastAsia="de-DE"/>
        </w:rPr>
        <w:t xml:space="preserve">b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DSGVO) als auch eine gesetzliche Grundlage (Art. 6 (1) lit. c DSGVO).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3247E8E" w14:textId="4CCD6615" w:rsidR="006250DE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52C38">
        <w:rPr>
          <w:rFonts w:ascii="Arial" w:eastAsia="Times New Roman" w:hAnsi="Arial" w:cs="Arial"/>
          <w:sz w:val="25"/>
          <w:szCs w:val="25"/>
          <w:lang w:eastAsia="de-DE"/>
        </w:rPr>
        <w:t>Die EU verarbeitet Ihre im Rahmen von ERASMUS+ erhobenen Daten in eigener Verantwortung, die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Hochschule ist verpflichtet, diese Daten in das EU „Mobility Tool“</w:t>
      </w:r>
      <w:r w:rsidR="009B4A5B">
        <w:rPr>
          <w:rFonts w:ascii="Arial" w:eastAsia="Times New Roman" w:hAnsi="Arial" w:cs="Arial"/>
          <w:sz w:val="25"/>
          <w:szCs w:val="25"/>
          <w:lang w:eastAsia="de-DE"/>
        </w:rPr>
        <w:t xml:space="preserve"> (ab 2022 „Beneficiary Module“)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 einzutragen. Welche Daten betroffen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sind, lesen Sie unten. Die</w:t>
      </w:r>
      <w:r w:rsidR="006250DE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Datenschutzerklärung der Nationalen Agentur für EU-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Hochschulzusammenarbeit in Deutschland finden Sie hier: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5" w:history="1">
        <w:r w:rsidR="007523C7" w:rsidRPr="007523C7">
          <w:rPr>
            <w:rStyle w:val="Hyperlink"/>
            <w:rFonts w:ascii="Arial" w:eastAsia="Times New Roman" w:hAnsi="Arial" w:cs="Arial"/>
            <w:sz w:val="25"/>
            <w:szCs w:val="25"/>
            <w:lang w:eastAsia="de-DE"/>
          </w:rPr>
          <w:t>https://eu.daad.de/footer/de/47171-datenschutzerklaerung/</w:t>
        </w:r>
      </w:hyperlink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7CEA61B6" w14:textId="77777777" w:rsidR="00EA373C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52C38">
        <w:rPr>
          <w:rFonts w:ascii="Arial" w:eastAsia="Times New Roman" w:hAnsi="Arial" w:cs="Arial"/>
          <w:sz w:val="25"/>
          <w:szCs w:val="25"/>
          <w:lang w:eastAsia="de-DE"/>
        </w:rPr>
        <w:t>Die aufnehmende Institution erhält entsprechend der EU-Regularien die Daten, die Sie selbst im</w:t>
      </w:r>
      <w:r w:rsidR="00625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„Mobility Agreement“ eintragen. Sie verarbeitet sie in eigener Verantwortung.</w:t>
      </w:r>
    </w:p>
    <w:p w14:paraId="5043F670" w14:textId="7D378DAF" w:rsidR="00EA373C" w:rsidRPr="00EA373C" w:rsidRDefault="00152C38" w:rsidP="00152C38">
      <w:pPr>
        <w:spacing w:after="0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</w:pP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Für die Verarbeitung Ihrer Daten an der Hochschule ist die </w:t>
      </w:r>
      <w:r w:rsidR="00EA373C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Universität Augsburg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, </w:t>
      </w:r>
      <w:r w:rsidR="00EA373C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Universitätsstrasse 2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, </w:t>
      </w:r>
      <w:r w:rsidR="00EA373C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86159 Augsburg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, vertreten durch die </w:t>
      </w:r>
      <w:r w:rsidR="0041432D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Präsidentin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, </w:t>
      </w:r>
      <w:r w:rsidR="00EA373C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Prof. Dr. Sabine Doering-Manteuffel.</w:t>
      </w:r>
    </w:p>
    <w:p w14:paraId="760E3107" w14:textId="0C621A84" w:rsidR="00E16694" w:rsidRDefault="00EA373C" w:rsidP="00152C38">
      <w:pPr>
        <w:spacing w:after="0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</w:pP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V</w:t>
      </w:r>
      <w:r w:rsidR="00152C38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erantwortliche</w:t>
      </w:r>
      <w:r w:rsidRPr="00EA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152C38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Stelle: 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Akademisches Auslandsamt, Referentin Silvia Reissner-Jenne</w:t>
      </w:r>
      <w:r w:rsidR="00152C38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. Datenschutzbeauftragter der Hochschule ist Prof. Dr. 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Ulrich M. Gassner</w:t>
      </w:r>
      <w:r w:rsidR="00152C38" w:rsidRPr="00EA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br/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datenschutzbeauftragter@uni-augsburg.de</w:t>
      </w:r>
      <w:r w:rsidR="00152C38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. Für Datenschutzbeschwerden ist die zuständige Aufsichtsbehörde der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 Bayerische</w:t>
      </w:r>
      <w:r w:rsidR="00E16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152C38"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 xml:space="preserve">Landesbeauftragte für Datenschutz </w:t>
      </w:r>
      <w:r w:rsidRPr="00EA373C"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  <w:t>BayLfD</w:t>
      </w:r>
    </w:p>
    <w:p w14:paraId="6208D2FC" w14:textId="7EFDB9DD" w:rsidR="006250DE" w:rsidRPr="00EA373C" w:rsidRDefault="0041432D" w:rsidP="00152C38">
      <w:pPr>
        <w:spacing w:after="0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de-DE"/>
        </w:rPr>
      </w:pPr>
      <w:hyperlink r:id="rId6" w:history="1">
        <w:r w:rsidR="00EA373C" w:rsidRPr="00DF1DBD">
          <w:rPr>
            <w:rStyle w:val="Hyperlink"/>
            <w:rFonts w:ascii="Arial" w:eastAsia="Times New Roman" w:hAnsi="Arial" w:cs="Arial"/>
            <w:sz w:val="25"/>
            <w:szCs w:val="25"/>
            <w:lang w:eastAsia="de-DE"/>
          </w:rPr>
          <w:t>https://www.datenschutz-bayern.de/service/complaint.html</w:t>
        </w:r>
      </w:hyperlink>
    </w:p>
    <w:p w14:paraId="722BC4B7" w14:textId="029B5D49" w:rsidR="00992BBC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152C38">
        <w:rPr>
          <w:rFonts w:ascii="Arial" w:eastAsia="Times New Roman" w:hAnsi="Arial" w:cs="Arial"/>
          <w:sz w:val="25"/>
          <w:szCs w:val="25"/>
          <w:lang w:eastAsia="de-DE"/>
        </w:rPr>
        <w:lastRenderedPageBreak/>
        <w:br/>
        <w:t xml:space="preserve">Folgende Daten </w:t>
      </w:r>
      <w:r w:rsidR="00E16694">
        <w:rPr>
          <w:rFonts w:ascii="Arial" w:eastAsia="Times New Roman" w:hAnsi="Arial" w:cs="Arial"/>
          <w:sz w:val="25"/>
          <w:szCs w:val="25"/>
          <w:lang w:eastAsia="de-DE"/>
        </w:rPr>
        <w:t xml:space="preserve">jedes Teilnehmers/ jeder Teilnehmerin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erhält die EU über das Mobility</w:t>
      </w:r>
      <w:r w:rsidR="00E16694">
        <w:rPr>
          <w:rFonts w:ascii="Arial" w:eastAsia="Times New Roman" w:hAnsi="Arial" w:cs="Arial"/>
          <w:sz w:val="25"/>
          <w:szCs w:val="25"/>
          <w:lang w:eastAsia="de-DE"/>
        </w:rPr>
        <w:t xml:space="preserve"> Tool </w:t>
      </w:r>
      <w:r w:rsidR="009B4A5B">
        <w:rPr>
          <w:rFonts w:ascii="Arial" w:eastAsia="Times New Roman" w:hAnsi="Arial" w:cs="Arial"/>
          <w:sz w:val="25"/>
          <w:szCs w:val="25"/>
          <w:lang w:eastAsia="de-DE"/>
        </w:rPr>
        <w:t>/</w:t>
      </w:r>
      <w:r w:rsidR="00E16694">
        <w:rPr>
          <w:rFonts w:ascii="Arial" w:eastAsia="Times New Roman" w:hAnsi="Arial" w:cs="Arial"/>
          <w:sz w:val="25"/>
          <w:szCs w:val="25"/>
          <w:lang w:eastAsia="de-DE"/>
        </w:rPr>
        <w:t>Beneficiary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E16694">
        <w:rPr>
          <w:rFonts w:ascii="Arial" w:eastAsia="Times New Roman" w:hAnsi="Arial" w:cs="Arial"/>
          <w:sz w:val="25"/>
          <w:szCs w:val="25"/>
          <w:lang w:eastAsia="de-DE"/>
        </w:rPr>
        <w:t>Module)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Name, Vorname, E-Mail, Geschlecht, Nationalität, Dauer der Berufserfahrung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Daten, zeitlicher Umfang und Art der Mobilität (Studium / Lehre / Fort- und Weiterbildung), Umfang</w:t>
      </w:r>
      <w:r w:rsidR="00992B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der Förderung, Hauptarbeitssprache und ggf. andere verwendete Sprachen</w:t>
      </w:r>
      <w:r w:rsidR="00992B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Entsende- und Aufnahmeorganisation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9E44474" w14:textId="3522E86A" w:rsidR="00DF1DBD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E16694">
        <w:rPr>
          <w:rFonts w:ascii="Arial" w:eastAsia="Times New Roman" w:hAnsi="Arial" w:cs="Arial"/>
          <w:sz w:val="25"/>
          <w:szCs w:val="25"/>
          <w:u w:val="single"/>
          <w:lang w:eastAsia="de-DE"/>
        </w:rPr>
        <w:t>Bei Personalmobilität zu Lehrzwecken: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Zahl Unterrichtsstunden und Ebene Lehrtätigkeit Bildungsbereich (ISCED-Code)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468FBDCD" w14:textId="5F7F18B8" w:rsidR="00152C38" w:rsidRDefault="00152C38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  <w:r w:rsidRPr="00DF1DBD">
        <w:rPr>
          <w:rFonts w:ascii="Arial" w:eastAsia="Times New Roman" w:hAnsi="Arial" w:cs="Arial"/>
          <w:sz w:val="25"/>
          <w:szCs w:val="25"/>
          <w:u w:val="single"/>
          <w:lang w:eastAsia="de-DE"/>
        </w:rPr>
        <w:t>Bei Personalmobilität zu Ausbildungszwecken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: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Art der Fort- und Weiterbildung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Kategorie Bildungspersonal</w:t>
      </w:r>
      <w:r w:rsidRPr="00152C3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Falls wegen Behinderung zusätzliche Mittel beantragt werden / Falls wegen höherer Gewalt die</w:t>
      </w:r>
      <w:r w:rsidR="00DF1DB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52C38">
        <w:rPr>
          <w:rFonts w:ascii="Arial" w:eastAsia="Times New Roman" w:hAnsi="Arial" w:cs="Arial"/>
          <w:sz w:val="25"/>
          <w:szCs w:val="25"/>
          <w:lang w:eastAsia="de-DE"/>
        </w:rPr>
        <w:t>Mobilität abgebrochen oder nicht angetreten wurde</w:t>
      </w:r>
    </w:p>
    <w:p w14:paraId="650DFFAC" w14:textId="651644F8" w:rsidR="00CE032F" w:rsidRDefault="00CE032F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2260D5FB" w14:textId="77FDC9A2" w:rsidR="00CE032F" w:rsidRDefault="00CE032F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3E8907F4" w14:textId="77777777" w:rsidR="00CE032F" w:rsidRDefault="00CE032F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4E9EA0B5" w14:textId="77777777" w:rsidR="00CE032F" w:rsidRDefault="00CE032F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20E2B005" w14:textId="77777777" w:rsidR="00CE032F" w:rsidRDefault="00CE032F" w:rsidP="00152C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14:paraId="5E2D48AE" w14:textId="36882AE7" w:rsidR="00CE032F" w:rsidRPr="00152C38" w:rsidRDefault="00CE032F" w:rsidP="0015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Stand Mai 2022</w:t>
      </w:r>
    </w:p>
    <w:p w14:paraId="55C51D1E" w14:textId="77777777" w:rsidR="006A0787" w:rsidRDefault="006A0787"/>
    <w:sectPr w:rsidR="006A0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8"/>
    <w:rsid w:val="00152C38"/>
    <w:rsid w:val="003216E2"/>
    <w:rsid w:val="0041432D"/>
    <w:rsid w:val="006250DE"/>
    <w:rsid w:val="006A0787"/>
    <w:rsid w:val="007523C7"/>
    <w:rsid w:val="00992BBC"/>
    <w:rsid w:val="009B4A5B"/>
    <w:rsid w:val="00CE032F"/>
    <w:rsid w:val="00DF1DBD"/>
    <w:rsid w:val="00E16694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FB42"/>
  <w15:chartTrackingRefBased/>
  <w15:docId w15:val="{0AAD97B6-FA6A-4A20-9916-268406F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52C38"/>
  </w:style>
  <w:style w:type="character" w:styleId="Hyperlink">
    <w:name w:val="Hyperlink"/>
    <w:basedOn w:val="Absatz-Standardschriftart"/>
    <w:uiPriority w:val="99"/>
    <w:unhideWhenUsed/>
    <w:rsid w:val="007523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tenschutz-bayern.de/service/complaint.html" TargetMode="External"/><Relationship Id="rId5" Type="http://schemas.openxmlformats.org/officeDocument/2006/relationships/hyperlink" Target="https://eu.daad.de/footer/de/47171-datenschutzerklaeru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 RZ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Reißner-Jenne</dc:creator>
  <cp:keywords/>
  <dc:description/>
  <cp:lastModifiedBy>Silvia Reißner-Jenne</cp:lastModifiedBy>
  <cp:revision>7</cp:revision>
  <dcterms:created xsi:type="dcterms:W3CDTF">2022-05-04T08:44:00Z</dcterms:created>
  <dcterms:modified xsi:type="dcterms:W3CDTF">2022-05-04T10:21:00Z</dcterms:modified>
</cp:coreProperties>
</file>